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DF33" w14:textId="77777777" w:rsidR="008538DC" w:rsidRPr="007E74D8" w:rsidRDefault="001514F5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7E74D8">
        <w:rPr>
          <w:rFonts w:ascii="黑体" w:eastAsia="黑体" w:hAnsi="黑体" w:hint="eastAsia"/>
          <w:sz w:val="36"/>
          <w:szCs w:val="36"/>
        </w:rPr>
        <w:t>江苏省特种泵及系统工程研究中心</w:t>
      </w:r>
    </w:p>
    <w:p w14:paraId="796046C5" w14:textId="77777777" w:rsidR="008538DC" w:rsidRPr="007E74D8" w:rsidRDefault="008538DC">
      <w:pPr>
        <w:spacing w:line="240" w:lineRule="exact"/>
        <w:jc w:val="center"/>
        <w:rPr>
          <w:rFonts w:ascii="黑体" w:eastAsia="黑体" w:hAnsi="黑体"/>
          <w:sz w:val="36"/>
          <w:szCs w:val="36"/>
        </w:rPr>
      </w:pPr>
    </w:p>
    <w:p w14:paraId="7D87E9F3" w14:textId="77777777" w:rsidR="008538DC" w:rsidRPr="007E74D8" w:rsidRDefault="001514F5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  <w:r w:rsidRPr="007E74D8">
        <w:rPr>
          <w:rFonts w:ascii="黑体" w:eastAsia="黑体" w:hAnsi="黑体" w:hint="eastAsia"/>
          <w:sz w:val="48"/>
          <w:szCs w:val="48"/>
        </w:rPr>
        <w:t>管理委员会章程</w:t>
      </w:r>
    </w:p>
    <w:p w14:paraId="62271D90" w14:textId="77777777" w:rsidR="008538DC" w:rsidRPr="007E74D8" w:rsidRDefault="001514F5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7E74D8">
        <w:rPr>
          <w:rFonts w:asciiTheme="minorEastAsia" w:hAnsiTheme="minorEastAsia" w:hint="eastAsia"/>
          <w:sz w:val="28"/>
          <w:szCs w:val="28"/>
        </w:rPr>
        <w:t>（讨论稿）</w:t>
      </w:r>
    </w:p>
    <w:p w14:paraId="11A61B1F" w14:textId="77777777" w:rsidR="008538DC" w:rsidRPr="007E74D8" w:rsidRDefault="008538DC" w:rsidP="00D70F22">
      <w:pPr>
        <w:spacing w:line="240" w:lineRule="exact"/>
        <w:rPr>
          <w:rFonts w:asciiTheme="minorEastAsia" w:hAnsiTheme="minorEastAsia"/>
          <w:szCs w:val="21"/>
        </w:rPr>
      </w:pPr>
    </w:p>
    <w:p w14:paraId="2C6B26C4" w14:textId="77777777" w:rsidR="008538DC" w:rsidRPr="007E74D8" w:rsidRDefault="001514F5" w:rsidP="00D70F22">
      <w:pPr>
        <w:spacing w:beforeLines="50" w:before="156" w:afterLines="50" w:after="156"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7E74D8">
        <w:t xml:space="preserve">    </w:t>
      </w:r>
      <w:r w:rsidRPr="007E74D8">
        <w:rPr>
          <w:rFonts w:ascii="黑体" w:eastAsia="黑体" w:hAnsi="黑体" w:cs="Times New Roman"/>
          <w:sz w:val="32"/>
          <w:szCs w:val="32"/>
        </w:rPr>
        <w:t xml:space="preserve"> </w:t>
      </w:r>
      <w:r w:rsidRPr="007E74D8">
        <w:rPr>
          <w:rFonts w:ascii="黑体" w:eastAsia="黑体" w:hAnsi="黑体" w:cs="Times New Roman"/>
          <w:b/>
          <w:sz w:val="32"/>
          <w:szCs w:val="32"/>
        </w:rPr>
        <w:t>第一章　总则</w:t>
      </w:r>
    </w:p>
    <w:p w14:paraId="25BAF104" w14:textId="77777777" w:rsidR="008538DC" w:rsidRPr="007E74D8" w:rsidRDefault="001514F5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第一条　为深入贯彻习近平新时代中国特色社会主义思想，树立新发展理念，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深入实施创新驱动发展战略，加强江苏省特种泵及系统工程研究中心的建设与运行管理，提高自主创新能力，根据《江苏省工程研究中心管理办法》（苏发改</w:t>
      </w:r>
      <w:proofErr w:type="gramStart"/>
      <w:r w:rsidRPr="007E74D8">
        <w:rPr>
          <w:rFonts w:ascii="Times New Roman" w:eastAsia="宋体" w:hAnsi="Times New Roman" w:cs="Times New Roman" w:hint="eastAsia"/>
          <w:sz w:val="28"/>
          <w:szCs w:val="28"/>
        </w:rPr>
        <w:t>规</w:t>
      </w:r>
      <w:proofErr w:type="gramEnd"/>
      <w:r w:rsidRPr="007E74D8">
        <w:rPr>
          <w:rFonts w:ascii="Times New Roman" w:eastAsia="宋体" w:hAnsi="Times New Roman" w:cs="Times New Roman" w:hint="eastAsia"/>
          <w:sz w:val="28"/>
          <w:szCs w:val="28"/>
        </w:rPr>
        <w:t>发【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2020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】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号），成立“江苏省特种泵及系统工程研究中心”（以下简称工程中心）管理委员会，并制定本章程。</w:t>
      </w:r>
    </w:p>
    <w:p w14:paraId="0FBCE8B1" w14:textId="77777777" w:rsidR="008538DC" w:rsidRPr="007E74D8" w:rsidRDefault="001514F5" w:rsidP="00D70F22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7E74D8">
        <w:rPr>
          <w:rFonts w:ascii="黑体" w:eastAsia="黑体" w:hAnsi="黑体" w:cs="Times New Roman"/>
          <w:b/>
          <w:sz w:val="32"/>
          <w:szCs w:val="32"/>
        </w:rPr>
        <w:t>第二章　职责</w:t>
      </w:r>
    </w:p>
    <w:p w14:paraId="5D3797A7" w14:textId="77777777" w:rsidR="00D70F22" w:rsidRPr="007E74D8" w:rsidRDefault="00D70F22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第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二</w:t>
      </w:r>
      <w:r w:rsidRPr="007E74D8">
        <w:rPr>
          <w:rFonts w:ascii="Times New Roman" w:eastAsia="宋体" w:hAnsi="Times New Roman" w:cs="Times New Roman"/>
          <w:sz w:val="28"/>
          <w:szCs w:val="28"/>
        </w:rPr>
        <w:t xml:space="preserve">条　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7E74D8">
        <w:rPr>
          <w:rFonts w:ascii="Times New Roman" w:eastAsia="宋体" w:hAnsi="Times New Roman" w:cs="Times New Roman"/>
          <w:sz w:val="28"/>
          <w:szCs w:val="28"/>
        </w:rPr>
        <w:t>委员会的工作职责</w:t>
      </w:r>
    </w:p>
    <w:p w14:paraId="38C1DB34" w14:textId="77777777" w:rsidR="00D70F22" w:rsidRPr="007E74D8" w:rsidRDefault="00D70F22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1</w:t>
      </w:r>
      <w:r w:rsidRPr="007E74D8">
        <w:rPr>
          <w:rFonts w:ascii="Times New Roman" w:eastAsia="宋体" w:hAnsi="Times New Roman" w:cs="Times New Roman"/>
          <w:sz w:val="28"/>
          <w:szCs w:val="28"/>
        </w:rPr>
        <w:t>、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听取和审议工程中心的学术方向和学科布局。</w:t>
      </w:r>
      <w:r w:rsidRPr="007E74D8">
        <w:rPr>
          <w:rFonts w:ascii="Times New Roman" w:eastAsia="宋体" w:hAnsi="Times New Roman" w:cs="Times New Roman"/>
          <w:sz w:val="28"/>
          <w:szCs w:val="28"/>
        </w:rPr>
        <w:t xml:space="preserve">　　</w:t>
      </w:r>
    </w:p>
    <w:p w14:paraId="00032533" w14:textId="77777777" w:rsidR="00D70F22" w:rsidRPr="007E74D8" w:rsidRDefault="00D70F22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2</w:t>
      </w:r>
      <w:r w:rsidRPr="007E74D8">
        <w:rPr>
          <w:rFonts w:ascii="Times New Roman" w:eastAsia="宋体" w:hAnsi="Times New Roman" w:cs="Times New Roman"/>
          <w:sz w:val="28"/>
          <w:szCs w:val="28"/>
        </w:rPr>
        <w:t>、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决定工程中心的组织结构、岗位设置、发展规划、主要方针政策和重大改革措施。</w:t>
      </w:r>
    </w:p>
    <w:p w14:paraId="13B6B7B3" w14:textId="77777777" w:rsidR="00D70F22" w:rsidRPr="007E74D8" w:rsidRDefault="00D70F22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3</w:t>
      </w:r>
      <w:r w:rsidRPr="007E74D8">
        <w:rPr>
          <w:rFonts w:ascii="Times New Roman" w:eastAsia="宋体" w:hAnsi="Times New Roman" w:cs="Times New Roman"/>
          <w:sz w:val="28"/>
          <w:szCs w:val="28"/>
        </w:rPr>
        <w:t>、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决定工程中心的人才资源分配方案。</w:t>
      </w:r>
    </w:p>
    <w:p w14:paraId="63B1FAE9" w14:textId="77777777" w:rsidR="00D70F22" w:rsidRPr="007E74D8" w:rsidRDefault="00D70F22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4</w:t>
      </w:r>
      <w:r w:rsidRPr="007E74D8">
        <w:rPr>
          <w:rFonts w:ascii="Times New Roman" w:eastAsia="宋体" w:hAnsi="Times New Roman" w:cs="Times New Roman"/>
          <w:sz w:val="28"/>
          <w:szCs w:val="28"/>
        </w:rPr>
        <w:t>、</w:t>
      </w:r>
      <w:bookmarkStart w:id="0" w:name="_Hlk133737117"/>
      <w:r w:rsidRPr="007E74D8">
        <w:rPr>
          <w:rFonts w:ascii="Times New Roman" w:eastAsia="宋体" w:hAnsi="Times New Roman" w:cs="Times New Roman" w:hint="eastAsia"/>
          <w:sz w:val="28"/>
          <w:szCs w:val="28"/>
        </w:rPr>
        <w:t>听取和审议</w:t>
      </w:r>
      <w:bookmarkEnd w:id="0"/>
      <w:r w:rsidRPr="007E74D8">
        <w:rPr>
          <w:rFonts w:ascii="Times New Roman" w:eastAsia="宋体" w:hAnsi="Times New Roman" w:cs="Times New Roman" w:hint="eastAsia"/>
          <w:sz w:val="28"/>
          <w:szCs w:val="28"/>
        </w:rPr>
        <w:t>工程中心的工作报告。</w:t>
      </w:r>
    </w:p>
    <w:p w14:paraId="3DF39CBE" w14:textId="77777777" w:rsidR="00D70F22" w:rsidRPr="007E74D8" w:rsidRDefault="00D70F22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5</w:t>
      </w:r>
      <w:r w:rsidRPr="007E74D8">
        <w:rPr>
          <w:rFonts w:ascii="Times New Roman" w:eastAsia="宋体" w:hAnsi="Times New Roman" w:cs="Times New Roman"/>
          <w:sz w:val="28"/>
          <w:szCs w:val="28"/>
        </w:rPr>
        <w:t>、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听取和审议工程中心的各项规章制度。</w:t>
      </w:r>
    </w:p>
    <w:p w14:paraId="45D0E9F5" w14:textId="77777777" w:rsidR="008538DC" w:rsidRPr="007E74D8" w:rsidRDefault="00D70F22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6</w:t>
      </w:r>
      <w:r w:rsidRPr="007E74D8">
        <w:rPr>
          <w:rFonts w:ascii="Times New Roman" w:eastAsia="宋体" w:hAnsi="Times New Roman" w:cs="Times New Roman"/>
          <w:sz w:val="28"/>
          <w:szCs w:val="28"/>
        </w:rPr>
        <w:t>、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研究决定工程中心的其它重大事项</w:t>
      </w:r>
      <w:r w:rsidRPr="007E74D8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7AAC3A09" w14:textId="77777777" w:rsidR="008538DC" w:rsidRPr="007E74D8" w:rsidRDefault="001514F5" w:rsidP="00D70F22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7E74D8">
        <w:rPr>
          <w:rFonts w:ascii="黑体" w:eastAsia="黑体" w:hAnsi="黑体" w:cs="Times New Roman"/>
          <w:b/>
          <w:sz w:val="32"/>
          <w:szCs w:val="32"/>
        </w:rPr>
        <w:t>第三章　组成</w:t>
      </w:r>
    </w:p>
    <w:p w14:paraId="3C3B69E6" w14:textId="77777777" w:rsidR="00D70F22" w:rsidRPr="007E74D8" w:rsidRDefault="00D70F22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第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三</w:t>
      </w:r>
      <w:r w:rsidRPr="007E74D8">
        <w:rPr>
          <w:rFonts w:ascii="Times New Roman" w:eastAsia="宋体" w:hAnsi="Times New Roman" w:cs="Times New Roman"/>
          <w:sz w:val="28"/>
          <w:szCs w:val="28"/>
        </w:rPr>
        <w:t>条</w:t>
      </w:r>
      <w:r w:rsidRPr="007E74D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7E74D8">
        <w:rPr>
          <w:rFonts w:ascii="Times New Roman" w:eastAsia="宋体" w:hAnsi="Times New Roman" w:cs="Times New Roman"/>
          <w:sz w:val="28"/>
          <w:szCs w:val="28"/>
        </w:rPr>
        <w:t>委员会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由依托单位主管领导和科学技术处、服务地方工作处、人事处、财务处、国有资产管理处、机械工程学院等的负责同志以及实验室主任和共建单位的</w:t>
      </w:r>
      <w:bookmarkStart w:id="1" w:name="_Hlk133737322"/>
      <w:r w:rsidRPr="007E74D8">
        <w:rPr>
          <w:rFonts w:ascii="Times New Roman" w:eastAsia="宋体" w:hAnsi="Times New Roman" w:cs="Times New Roman" w:hint="eastAsia"/>
          <w:sz w:val="28"/>
          <w:szCs w:val="28"/>
        </w:rPr>
        <w:t>有关同志</w:t>
      </w:r>
      <w:bookmarkEnd w:id="1"/>
      <w:r w:rsidRPr="007E74D8">
        <w:rPr>
          <w:rFonts w:ascii="Times New Roman" w:eastAsia="宋体" w:hAnsi="Times New Roman" w:cs="Times New Roman" w:hint="eastAsia"/>
          <w:sz w:val="28"/>
          <w:szCs w:val="28"/>
        </w:rPr>
        <w:t>组成。</w:t>
      </w:r>
    </w:p>
    <w:p w14:paraId="4E5A757E" w14:textId="77777777" w:rsidR="008538DC" w:rsidRPr="007E74D8" w:rsidRDefault="001514F5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lastRenderedPageBreak/>
        <w:t>第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四</w:t>
      </w:r>
      <w:r w:rsidRPr="007E74D8">
        <w:rPr>
          <w:rFonts w:ascii="Times New Roman" w:eastAsia="宋体" w:hAnsi="Times New Roman" w:cs="Times New Roman"/>
          <w:sz w:val="28"/>
          <w:szCs w:val="28"/>
        </w:rPr>
        <w:t>条</w:t>
      </w:r>
      <w:r w:rsidRPr="007E74D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7E74D8">
        <w:rPr>
          <w:rFonts w:ascii="Times New Roman" w:eastAsia="宋体" w:hAnsi="Times New Roman" w:cs="Times New Roman"/>
          <w:sz w:val="28"/>
          <w:szCs w:val="28"/>
        </w:rPr>
        <w:t>委员会设主任委员</w:t>
      </w:r>
      <w:r w:rsidRPr="007E74D8">
        <w:rPr>
          <w:rFonts w:ascii="Times New Roman" w:eastAsia="宋体" w:hAnsi="Times New Roman" w:cs="Times New Roman"/>
          <w:sz w:val="28"/>
          <w:szCs w:val="28"/>
        </w:rPr>
        <w:t xml:space="preserve"> 1</w:t>
      </w:r>
      <w:r w:rsidRPr="007E74D8">
        <w:rPr>
          <w:rFonts w:ascii="Times New Roman" w:eastAsia="宋体" w:hAnsi="Times New Roman" w:cs="Times New Roman"/>
          <w:sz w:val="28"/>
          <w:szCs w:val="28"/>
        </w:rPr>
        <w:t>人，副主任委员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若干</w:t>
      </w:r>
      <w:r w:rsidRPr="007E74D8">
        <w:rPr>
          <w:rFonts w:ascii="Times New Roman" w:eastAsia="宋体" w:hAnsi="Times New Roman" w:cs="Times New Roman"/>
          <w:sz w:val="28"/>
          <w:szCs w:val="28"/>
        </w:rPr>
        <w:t>人，委员若干人，委员会人选由</w:t>
      </w:r>
      <w:r w:rsidR="00D70F22" w:rsidRPr="007E74D8">
        <w:rPr>
          <w:rFonts w:ascii="Times New Roman" w:eastAsia="宋体" w:hAnsi="Times New Roman" w:cs="Times New Roman" w:hint="eastAsia"/>
          <w:sz w:val="28"/>
          <w:szCs w:val="28"/>
        </w:rPr>
        <w:t>依托单位</w:t>
      </w:r>
      <w:r w:rsidRPr="007E74D8">
        <w:rPr>
          <w:rFonts w:ascii="Times New Roman" w:eastAsia="宋体" w:hAnsi="Times New Roman" w:cs="Times New Roman"/>
          <w:sz w:val="28"/>
          <w:szCs w:val="28"/>
        </w:rPr>
        <w:t>聘任。</w:t>
      </w:r>
    </w:p>
    <w:p w14:paraId="7F5A53E9" w14:textId="77777777" w:rsidR="008538DC" w:rsidRPr="007E74D8" w:rsidRDefault="001514F5" w:rsidP="00D70F22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7E74D8">
        <w:rPr>
          <w:rFonts w:ascii="黑体" w:eastAsia="黑体" w:hAnsi="黑体" w:cs="Times New Roman"/>
          <w:b/>
          <w:sz w:val="32"/>
          <w:szCs w:val="32"/>
        </w:rPr>
        <w:t>第四章　会议制度</w:t>
      </w:r>
    </w:p>
    <w:p w14:paraId="47521C7D" w14:textId="77777777" w:rsidR="008538DC" w:rsidRPr="007E74D8" w:rsidRDefault="001514F5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第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五</w:t>
      </w:r>
      <w:r w:rsidRPr="007E74D8">
        <w:rPr>
          <w:rFonts w:ascii="Times New Roman" w:eastAsia="宋体" w:hAnsi="Times New Roman" w:cs="Times New Roman"/>
          <w:sz w:val="28"/>
          <w:szCs w:val="28"/>
        </w:rPr>
        <w:t>条</w:t>
      </w:r>
      <w:r w:rsidRPr="007E74D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7E74D8">
        <w:rPr>
          <w:rFonts w:ascii="Times New Roman" w:eastAsia="宋体" w:hAnsi="Times New Roman" w:cs="Times New Roman"/>
          <w:sz w:val="28"/>
          <w:szCs w:val="28"/>
        </w:rPr>
        <w:t>委员会会议制度</w:t>
      </w:r>
    </w:p>
    <w:p w14:paraId="341BB137" w14:textId="77777777" w:rsidR="00D70F22" w:rsidRPr="007E74D8" w:rsidRDefault="00D70F22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1</w:t>
      </w:r>
      <w:r w:rsidRPr="007E74D8">
        <w:rPr>
          <w:rFonts w:ascii="Times New Roman" w:eastAsia="宋体" w:hAnsi="Times New Roman" w:cs="Times New Roman"/>
          <w:sz w:val="28"/>
          <w:szCs w:val="28"/>
        </w:rPr>
        <w:t>、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工程中心管理</w:t>
      </w:r>
      <w:r w:rsidRPr="007E74D8">
        <w:rPr>
          <w:rFonts w:ascii="Times New Roman" w:eastAsia="宋体" w:hAnsi="Times New Roman" w:cs="Times New Roman"/>
          <w:sz w:val="28"/>
          <w:szCs w:val="28"/>
        </w:rPr>
        <w:t>委员会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根据工作需要召开</w:t>
      </w:r>
      <w:r w:rsidRPr="007E74D8">
        <w:rPr>
          <w:rFonts w:ascii="Times New Roman" w:eastAsia="宋体" w:hAnsi="Times New Roman" w:cs="Times New Roman"/>
          <w:sz w:val="28"/>
          <w:szCs w:val="28"/>
        </w:rPr>
        <w:t>全体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委员</w:t>
      </w:r>
      <w:r w:rsidRPr="007E74D8">
        <w:rPr>
          <w:rFonts w:ascii="Times New Roman" w:eastAsia="宋体" w:hAnsi="Times New Roman" w:cs="Times New Roman"/>
          <w:sz w:val="28"/>
          <w:szCs w:val="28"/>
        </w:rPr>
        <w:t>会议。在讨论决定重大事宜时，参加会议的委员不得少于全体委员的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二</w:t>
      </w:r>
      <w:r w:rsidRPr="007E74D8">
        <w:rPr>
          <w:rFonts w:ascii="Times New Roman" w:eastAsia="宋体" w:hAnsi="Times New Roman" w:cs="Times New Roman"/>
          <w:sz w:val="28"/>
          <w:szCs w:val="28"/>
        </w:rPr>
        <w:t>分之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一</w:t>
      </w:r>
      <w:r w:rsidRPr="007E74D8">
        <w:rPr>
          <w:rFonts w:ascii="Times New Roman" w:eastAsia="宋体" w:hAnsi="Times New Roman" w:cs="Times New Roman"/>
          <w:sz w:val="28"/>
          <w:szCs w:val="28"/>
        </w:rPr>
        <w:t>，按少数服从多数的原则决定。特殊情况下表决方案可由主任委员（或主持会议的副主任委员）根据大多数委员的意见确定。</w:t>
      </w:r>
    </w:p>
    <w:p w14:paraId="256A6199" w14:textId="77777777" w:rsidR="008538DC" w:rsidRPr="007E74D8" w:rsidRDefault="001514F5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2</w:t>
      </w:r>
      <w:r w:rsidRPr="007E74D8">
        <w:rPr>
          <w:rFonts w:ascii="Times New Roman" w:eastAsia="宋体" w:hAnsi="Times New Roman" w:cs="Times New Roman"/>
          <w:sz w:val="28"/>
          <w:szCs w:val="28"/>
        </w:rPr>
        <w:t>、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工程中心管理</w:t>
      </w:r>
      <w:r w:rsidRPr="007E74D8">
        <w:rPr>
          <w:rFonts w:ascii="Times New Roman" w:eastAsia="宋体" w:hAnsi="Times New Roman" w:cs="Times New Roman"/>
          <w:sz w:val="28"/>
          <w:szCs w:val="28"/>
        </w:rPr>
        <w:t>委员会主任委员可根据工作需要，临时召开部分或全体委员会议，商讨、决定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工程中心</w:t>
      </w:r>
      <w:r w:rsidRPr="007E74D8">
        <w:rPr>
          <w:rFonts w:ascii="Times New Roman" w:eastAsia="宋体" w:hAnsi="Times New Roman" w:cs="Times New Roman"/>
          <w:sz w:val="28"/>
          <w:szCs w:val="28"/>
        </w:rPr>
        <w:t>有关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7E74D8">
        <w:rPr>
          <w:rFonts w:ascii="Times New Roman" w:eastAsia="宋体" w:hAnsi="Times New Roman" w:cs="Times New Roman"/>
          <w:sz w:val="28"/>
          <w:szCs w:val="28"/>
        </w:rPr>
        <w:t>问题及委员会相关事宜。</w:t>
      </w:r>
    </w:p>
    <w:p w14:paraId="7D2F0385" w14:textId="77777777" w:rsidR="008538DC" w:rsidRPr="007E74D8" w:rsidRDefault="001514F5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3</w:t>
      </w:r>
      <w:r w:rsidRPr="007E74D8">
        <w:rPr>
          <w:rFonts w:ascii="Times New Roman" w:eastAsia="宋体" w:hAnsi="Times New Roman" w:cs="Times New Roman"/>
          <w:sz w:val="28"/>
          <w:szCs w:val="28"/>
        </w:rPr>
        <w:t>、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工程中心管理</w:t>
      </w:r>
      <w:r w:rsidRPr="007E74D8">
        <w:rPr>
          <w:rFonts w:ascii="Times New Roman" w:eastAsia="宋体" w:hAnsi="Times New Roman" w:cs="Times New Roman"/>
          <w:sz w:val="28"/>
          <w:szCs w:val="28"/>
        </w:rPr>
        <w:t>委员会全体会议由主任委员主持召开，由秘书处组织；主任委员因事不能出席</w:t>
      </w:r>
      <w:r w:rsidR="00D70F22" w:rsidRPr="007E74D8">
        <w:rPr>
          <w:rFonts w:ascii="Times New Roman" w:eastAsia="宋体" w:hAnsi="Times New Roman" w:cs="Times New Roman" w:hint="eastAsia"/>
          <w:sz w:val="28"/>
          <w:szCs w:val="28"/>
        </w:rPr>
        <w:t>的</w:t>
      </w:r>
      <w:r w:rsidRPr="007E74D8">
        <w:rPr>
          <w:rFonts w:ascii="Times New Roman" w:eastAsia="宋体" w:hAnsi="Times New Roman" w:cs="Times New Roman"/>
          <w:sz w:val="28"/>
          <w:szCs w:val="28"/>
        </w:rPr>
        <w:t>，可委托副主任委员主持会议。</w:t>
      </w:r>
    </w:p>
    <w:p w14:paraId="0FA6F676" w14:textId="77777777" w:rsidR="008538DC" w:rsidRPr="007E74D8" w:rsidRDefault="001514F5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 w:hint="eastAsia"/>
          <w:sz w:val="28"/>
          <w:szCs w:val="28"/>
        </w:rPr>
        <w:t>第六条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秘书协助主任收集议案，准备会议议题、资料和文件，负责做会议记录，整理记录，编制会议纪要，并向全体委员通报。</w:t>
      </w:r>
    </w:p>
    <w:p w14:paraId="1349CB23" w14:textId="77777777" w:rsidR="008538DC" w:rsidRPr="007E74D8" w:rsidRDefault="001514F5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第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七</w:t>
      </w:r>
      <w:r w:rsidRPr="007E74D8">
        <w:rPr>
          <w:rFonts w:ascii="Times New Roman" w:eastAsia="宋体" w:hAnsi="Times New Roman" w:cs="Times New Roman"/>
          <w:sz w:val="28"/>
          <w:szCs w:val="28"/>
        </w:rPr>
        <w:t>条</w:t>
      </w:r>
      <w:r w:rsidRPr="007E74D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E74D8">
        <w:rPr>
          <w:rFonts w:ascii="Times New Roman" w:eastAsia="宋体" w:hAnsi="Times New Roman" w:cs="Times New Roman"/>
          <w:sz w:val="28"/>
          <w:szCs w:val="28"/>
        </w:rPr>
        <w:t>建立会议记录制度，记录内容包括：会议日期、地点、议题、出席委员名单、评议意见、审议结果、主任委员签名；各类会议的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纪要</w:t>
      </w:r>
      <w:r w:rsidRPr="007E74D8">
        <w:rPr>
          <w:rFonts w:ascii="Times New Roman" w:eastAsia="宋体" w:hAnsi="Times New Roman" w:cs="Times New Roman"/>
          <w:sz w:val="28"/>
          <w:szCs w:val="28"/>
        </w:rPr>
        <w:t>、决定，经主任委员或主持会议的副主任委员签字方为有效。</w:t>
      </w:r>
    </w:p>
    <w:p w14:paraId="1102AF05" w14:textId="77777777" w:rsidR="008538DC" w:rsidRPr="007E74D8" w:rsidRDefault="001514F5" w:rsidP="00D70F22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7E74D8">
        <w:rPr>
          <w:rFonts w:ascii="黑体" w:eastAsia="黑体" w:hAnsi="黑体" w:cs="Times New Roman"/>
          <w:b/>
          <w:sz w:val="32"/>
          <w:szCs w:val="32"/>
        </w:rPr>
        <w:t>第五章</w:t>
      </w:r>
      <w:r w:rsidRPr="007E74D8">
        <w:rPr>
          <w:rFonts w:ascii="黑体" w:eastAsia="黑体" w:hAnsi="黑体" w:cs="Times New Roman"/>
          <w:b/>
          <w:sz w:val="32"/>
          <w:szCs w:val="32"/>
        </w:rPr>
        <w:t xml:space="preserve">  </w:t>
      </w:r>
      <w:r w:rsidRPr="007E74D8">
        <w:rPr>
          <w:rFonts w:ascii="黑体" w:eastAsia="黑体" w:hAnsi="黑体" w:cs="Times New Roman"/>
          <w:b/>
          <w:sz w:val="32"/>
          <w:szCs w:val="32"/>
        </w:rPr>
        <w:t>附则</w:t>
      </w:r>
    </w:p>
    <w:p w14:paraId="2F011A39" w14:textId="77777777" w:rsidR="008538DC" w:rsidRPr="007E74D8" w:rsidRDefault="001514F5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第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八</w:t>
      </w:r>
      <w:r w:rsidRPr="007E74D8">
        <w:rPr>
          <w:rFonts w:ascii="Times New Roman" w:eastAsia="宋体" w:hAnsi="Times New Roman" w:cs="Times New Roman"/>
          <w:sz w:val="28"/>
          <w:szCs w:val="28"/>
        </w:rPr>
        <w:t>条　本章程自公布之日起生效，如有与上级部门颁布之有关规定不符之处按上级部门之规定执行。</w:t>
      </w:r>
    </w:p>
    <w:p w14:paraId="5857DA84" w14:textId="77777777" w:rsidR="008538DC" w:rsidRPr="007E74D8" w:rsidRDefault="001514F5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第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九</w:t>
      </w:r>
      <w:r w:rsidRPr="007E74D8">
        <w:rPr>
          <w:rFonts w:ascii="Times New Roman" w:eastAsia="宋体" w:hAnsi="Times New Roman" w:cs="Times New Roman"/>
          <w:sz w:val="28"/>
          <w:szCs w:val="28"/>
        </w:rPr>
        <w:t>条　本章程由秘书处负责解释。</w:t>
      </w:r>
    </w:p>
    <w:p w14:paraId="3D66E3AD" w14:textId="77777777" w:rsidR="008538DC" w:rsidRPr="007E74D8" w:rsidRDefault="001514F5" w:rsidP="00D70F2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E74D8">
        <w:rPr>
          <w:rFonts w:ascii="Times New Roman" w:eastAsia="宋体" w:hAnsi="Times New Roman" w:cs="Times New Roman"/>
          <w:sz w:val="28"/>
          <w:szCs w:val="28"/>
        </w:rPr>
        <w:t>第十条　本《章程》在执行过程中，如遇未尽事宜需要补充、修改，须由</w:t>
      </w:r>
      <w:r w:rsidRPr="007E74D8">
        <w:rPr>
          <w:rFonts w:ascii="Times New Roman" w:eastAsia="宋体" w:hAnsi="Times New Roman" w:cs="Times New Roman" w:hint="eastAsia"/>
          <w:sz w:val="28"/>
          <w:szCs w:val="28"/>
        </w:rPr>
        <w:t>工程中心管理</w:t>
      </w:r>
      <w:r w:rsidRPr="007E74D8">
        <w:rPr>
          <w:rFonts w:ascii="Times New Roman" w:eastAsia="宋体" w:hAnsi="Times New Roman" w:cs="Times New Roman"/>
          <w:sz w:val="28"/>
          <w:szCs w:val="28"/>
        </w:rPr>
        <w:t>委员会会议讨论通过后方为有效</w:t>
      </w:r>
      <w:r w:rsidR="00D70F22" w:rsidRPr="007E74D8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sectPr w:rsidR="008538DC" w:rsidRPr="007E74D8">
      <w:footerReference w:type="default" r:id="rId6"/>
      <w:pgSz w:w="11906" w:h="16838"/>
      <w:pgMar w:top="1418" w:right="1588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B2CE" w14:textId="77777777" w:rsidR="001514F5" w:rsidRDefault="001514F5">
      <w:r>
        <w:separator/>
      </w:r>
    </w:p>
  </w:endnote>
  <w:endnote w:type="continuationSeparator" w:id="0">
    <w:p w14:paraId="4389CEE6" w14:textId="77777777" w:rsidR="001514F5" w:rsidRDefault="001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083119"/>
    </w:sdtPr>
    <w:sdtEndPr>
      <w:rPr>
        <w:sz w:val="21"/>
        <w:szCs w:val="21"/>
      </w:rPr>
    </w:sdtEndPr>
    <w:sdtContent>
      <w:p w14:paraId="0E129B96" w14:textId="77777777" w:rsidR="008538DC" w:rsidRDefault="001514F5">
        <w:pPr>
          <w:pStyle w:val="a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 w14:paraId="7AE78F66" w14:textId="77777777" w:rsidR="008538DC" w:rsidRDefault="008538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FEBA" w14:textId="77777777" w:rsidR="001514F5" w:rsidRDefault="001514F5">
      <w:r>
        <w:separator/>
      </w:r>
    </w:p>
  </w:footnote>
  <w:footnote w:type="continuationSeparator" w:id="0">
    <w:p w14:paraId="468E7843" w14:textId="77777777" w:rsidR="001514F5" w:rsidRDefault="0015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5D"/>
    <w:rsid w:val="00030279"/>
    <w:rsid w:val="00066404"/>
    <w:rsid w:val="0009575D"/>
    <w:rsid w:val="000F5896"/>
    <w:rsid w:val="0014093E"/>
    <w:rsid w:val="001514F5"/>
    <w:rsid w:val="00173BE3"/>
    <w:rsid w:val="001A663B"/>
    <w:rsid w:val="0021468B"/>
    <w:rsid w:val="002B0E3A"/>
    <w:rsid w:val="00371F1D"/>
    <w:rsid w:val="003A6DF1"/>
    <w:rsid w:val="006D32B6"/>
    <w:rsid w:val="00756B1E"/>
    <w:rsid w:val="007E74D8"/>
    <w:rsid w:val="008024C3"/>
    <w:rsid w:val="008538DC"/>
    <w:rsid w:val="008B7272"/>
    <w:rsid w:val="00900FEF"/>
    <w:rsid w:val="00A263AD"/>
    <w:rsid w:val="00C5088F"/>
    <w:rsid w:val="00CD2A93"/>
    <w:rsid w:val="00D70F22"/>
    <w:rsid w:val="00E76706"/>
    <w:rsid w:val="00EE032D"/>
    <w:rsid w:val="00EE1ED2"/>
    <w:rsid w:val="00F5203F"/>
    <w:rsid w:val="00F85FCE"/>
    <w:rsid w:val="767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811F0"/>
  <w15:docId w15:val="{6F6E0458-1FEE-4677-B9F3-36D6EE4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nanase mizuki</cp:lastModifiedBy>
  <cp:revision>10</cp:revision>
  <dcterms:created xsi:type="dcterms:W3CDTF">2023-04-21T11:48:00Z</dcterms:created>
  <dcterms:modified xsi:type="dcterms:W3CDTF">2023-05-15T08:10:00Z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907A4EC6C3B49011CD4F78637AC7EDA6</vt:lpwstr>
  </property>
</Properties>
</file>